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4286" w14:textId="7157D012" w:rsidR="00286FCD" w:rsidRPr="00286FCD" w:rsidRDefault="00286FCD" w:rsidP="00286FCD">
      <w:pPr>
        <w:jc w:val="center"/>
        <w:rPr>
          <w:b/>
          <w:bCs/>
          <w:sz w:val="72"/>
          <w:szCs w:val="72"/>
        </w:rPr>
      </w:pPr>
      <w:r w:rsidRPr="00286FCD">
        <w:rPr>
          <w:b/>
          <w:bCs/>
          <w:sz w:val="72"/>
          <w:szCs w:val="72"/>
        </w:rPr>
        <w:t>Design Check List</w:t>
      </w:r>
    </w:p>
    <w:p w14:paraId="5E75CA8C" w14:textId="77777777" w:rsidR="00286FCD" w:rsidRPr="00286FCD" w:rsidRDefault="00286FCD" w:rsidP="00286FCD">
      <w:pPr>
        <w:rPr>
          <w:sz w:val="52"/>
          <w:szCs w:val="52"/>
        </w:rPr>
      </w:pPr>
    </w:p>
    <w:p w14:paraId="67E83BB7" w14:textId="77777777" w:rsidR="00286FCD" w:rsidRPr="00286FCD" w:rsidRDefault="00286FCD" w:rsidP="00286FCD">
      <w:pPr>
        <w:rPr>
          <w:sz w:val="52"/>
          <w:szCs w:val="52"/>
        </w:rPr>
      </w:pPr>
      <w:r w:rsidRPr="00286FCD">
        <w:rPr>
          <w:sz w:val="52"/>
          <w:szCs w:val="52"/>
        </w:rPr>
        <w:t>1. Alignment should be same as per Figma</w:t>
      </w:r>
    </w:p>
    <w:p w14:paraId="5347DA09" w14:textId="4CDECD97" w:rsidR="00286FCD" w:rsidRPr="00286FCD" w:rsidRDefault="00286FCD" w:rsidP="00286FCD">
      <w:pPr>
        <w:rPr>
          <w:sz w:val="52"/>
          <w:szCs w:val="52"/>
        </w:rPr>
      </w:pPr>
      <w:r w:rsidRPr="00286FCD">
        <w:rPr>
          <w:sz w:val="52"/>
          <w:szCs w:val="52"/>
        </w:rPr>
        <w:t xml:space="preserve">2. Font-size, </w:t>
      </w:r>
      <w:r w:rsidRPr="00286FCD">
        <w:rPr>
          <w:sz w:val="52"/>
          <w:szCs w:val="52"/>
        </w:rPr>
        <w:t>colour,</w:t>
      </w:r>
      <w:r w:rsidRPr="00286FCD">
        <w:rPr>
          <w:sz w:val="52"/>
          <w:szCs w:val="52"/>
        </w:rPr>
        <w:t xml:space="preserve"> family, transform, weight etc. </w:t>
      </w:r>
      <w:r>
        <w:rPr>
          <w:sz w:val="52"/>
          <w:szCs w:val="52"/>
        </w:rPr>
        <w:t>(Should be same on complete website)</w:t>
      </w:r>
    </w:p>
    <w:p w14:paraId="06845D18" w14:textId="69C752B1" w:rsidR="00286FCD" w:rsidRPr="00286FCD" w:rsidRDefault="00286FCD" w:rsidP="00286FCD">
      <w:pPr>
        <w:rPr>
          <w:sz w:val="52"/>
          <w:szCs w:val="52"/>
        </w:rPr>
      </w:pPr>
      <w:r w:rsidRPr="00286FCD">
        <w:rPr>
          <w:sz w:val="52"/>
          <w:szCs w:val="52"/>
        </w:rPr>
        <w:t xml:space="preserve">3. Background </w:t>
      </w:r>
      <w:r w:rsidRPr="00286FCD">
        <w:rPr>
          <w:sz w:val="52"/>
          <w:szCs w:val="52"/>
        </w:rPr>
        <w:t>Colour,</w:t>
      </w:r>
      <w:r w:rsidRPr="00286FCD">
        <w:rPr>
          <w:sz w:val="52"/>
          <w:szCs w:val="52"/>
        </w:rPr>
        <w:t xml:space="preserve"> Box shadow </w:t>
      </w:r>
    </w:p>
    <w:p w14:paraId="1EF422AF" w14:textId="3F764C63" w:rsidR="00286FCD" w:rsidRPr="00286FCD" w:rsidRDefault="00286FCD" w:rsidP="00286FCD">
      <w:pPr>
        <w:rPr>
          <w:sz w:val="52"/>
          <w:szCs w:val="52"/>
        </w:rPr>
      </w:pPr>
      <w:r w:rsidRPr="00286FCD">
        <w:rPr>
          <w:sz w:val="52"/>
          <w:szCs w:val="52"/>
        </w:rPr>
        <w:t xml:space="preserve">4. Container size as per understanding / Same size on </w:t>
      </w:r>
      <w:r>
        <w:rPr>
          <w:sz w:val="52"/>
          <w:szCs w:val="52"/>
        </w:rPr>
        <w:t>complete</w:t>
      </w:r>
      <w:r w:rsidRPr="00286FCD">
        <w:rPr>
          <w:sz w:val="52"/>
          <w:szCs w:val="52"/>
        </w:rPr>
        <w:t xml:space="preserve"> website</w:t>
      </w:r>
    </w:p>
    <w:p w14:paraId="16E3598F" w14:textId="4D09D471" w:rsidR="00286FCD" w:rsidRPr="00286FCD" w:rsidRDefault="00286FCD" w:rsidP="00286FCD">
      <w:pPr>
        <w:rPr>
          <w:sz w:val="52"/>
          <w:szCs w:val="52"/>
        </w:rPr>
      </w:pPr>
      <w:r w:rsidRPr="00286FCD">
        <w:rPr>
          <w:sz w:val="52"/>
          <w:szCs w:val="52"/>
        </w:rPr>
        <w:t xml:space="preserve">5. Hover Effect </w:t>
      </w:r>
      <w:r w:rsidRPr="00286FCD">
        <w:rPr>
          <w:sz w:val="52"/>
          <w:szCs w:val="52"/>
        </w:rPr>
        <w:t>on</w:t>
      </w:r>
      <w:r w:rsidRPr="00286FCD">
        <w:rPr>
          <w:sz w:val="52"/>
          <w:szCs w:val="52"/>
        </w:rPr>
        <w:t xml:space="preserve"> Buttons, </w:t>
      </w:r>
      <w:r w:rsidRPr="00286FCD">
        <w:rPr>
          <w:sz w:val="52"/>
          <w:szCs w:val="52"/>
        </w:rPr>
        <w:t>Icons,</w:t>
      </w:r>
      <w:r w:rsidRPr="00286FCD">
        <w:rPr>
          <w:sz w:val="52"/>
          <w:szCs w:val="52"/>
        </w:rPr>
        <w:t xml:space="preserve"> Social Icons</w:t>
      </w:r>
    </w:p>
    <w:p w14:paraId="2AEF8F74" w14:textId="4DE023C1" w:rsidR="00286FCD" w:rsidRPr="00286FCD" w:rsidRDefault="00286FCD" w:rsidP="00286FCD">
      <w:pPr>
        <w:rPr>
          <w:sz w:val="52"/>
          <w:szCs w:val="52"/>
        </w:rPr>
      </w:pPr>
      <w:r w:rsidRPr="00286FCD">
        <w:rPr>
          <w:sz w:val="52"/>
          <w:szCs w:val="52"/>
        </w:rPr>
        <w:t xml:space="preserve">6. Mobile </w:t>
      </w:r>
      <w:r w:rsidRPr="00286FCD">
        <w:rPr>
          <w:sz w:val="52"/>
          <w:szCs w:val="52"/>
        </w:rPr>
        <w:t>Responsive (</w:t>
      </w:r>
      <w:r w:rsidRPr="00286FCD">
        <w:rPr>
          <w:sz w:val="52"/>
          <w:szCs w:val="52"/>
        </w:rPr>
        <w:t>Media Query Orientation)</w:t>
      </w:r>
      <w:r>
        <w:rPr>
          <w:sz w:val="52"/>
          <w:szCs w:val="52"/>
        </w:rPr>
        <w:t xml:space="preserve"> +</w:t>
      </w:r>
      <w:r w:rsidRPr="00286FCD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Test </w:t>
      </w:r>
      <w:r w:rsidRPr="00286FCD">
        <w:rPr>
          <w:sz w:val="52"/>
          <w:szCs w:val="52"/>
        </w:rPr>
        <w:t xml:space="preserve">on all devices </w:t>
      </w:r>
    </w:p>
    <w:p w14:paraId="5B0F5C52" w14:textId="435F1A13" w:rsidR="009033A7" w:rsidRPr="00286FCD" w:rsidRDefault="00286FCD" w:rsidP="00286FCD">
      <w:pPr>
        <w:rPr>
          <w:sz w:val="52"/>
          <w:szCs w:val="52"/>
        </w:rPr>
      </w:pPr>
      <w:r w:rsidRPr="00286FCD">
        <w:rPr>
          <w:sz w:val="52"/>
          <w:szCs w:val="52"/>
        </w:rPr>
        <w:t>7. Test before final submission</w:t>
      </w:r>
    </w:p>
    <w:sectPr w:rsidR="009033A7" w:rsidRPr="0028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5E"/>
    <w:rsid w:val="00286FCD"/>
    <w:rsid w:val="00443B17"/>
    <w:rsid w:val="00542C5E"/>
    <w:rsid w:val="009033A7"/>
    <w:rsid w:val="009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7499"/>
  <w15:chartTrackingRefBased/>
  <w15:docId w15:val="{F1C14E7E-CCCE-493E-B00D-6A5322E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Brihaspati Infotech Pvt Ltd</dc:creator>
  <cp:keywords/>
  <dc:description/>
  <cp:lastModifiedBy>The Brihaspati Infotech Pvt Ltd</cp:lastModifiedBy>
  <cp:revision>2</cp:revision>
  <dcterms:created xsi:type="dcterms:W3CDTF">2024-12-17T11:33:00Z</dcterms:created>
  <dcterms:modified xsi:type="dcterms:W3CDTF">2024-12-17T11:35:00Z</dcterms:modified>
</cp:coreProperties>
</file>